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AE" w:rsidRDefault="002978AE" w:rsidP="002978AE">
      <w:pPr>
        <w:pStyle w:val="Heading1"/>
        <w:kinsoku w:val="0"/>
        <w:overflowPunct w:val="0"/>
      </w:pPr>
      <w:r>
        <w:t xml:space="preserve">Infectious/Communicable Disease Policy </w:t>
      </w:r>
    </w:p>
    <w:p w:rsidR="002978AE" w:rsidRDefault="002978AE" w:rsidP="002978AE">
      <w:pPr>
        <w:pStyle w:val="BodyText"/>
        <w:kinsoku w:val="0"/>
        <w:overflowPunct w:val="0"/>
        <w:ind w:right="272"/>
      </w:pPr>
      <w:r>
        <w:t xml:space="preserve">The purpose of the Infectious/Communicable Disease Policy is to protect the health and safety of the Athletic Training Students, Preceptors, Athletic Training Program Faculty, and patients. The plan was developed to provide the Athletic Training Student, Preceptor, and Athletic Training faculty with a plan to assist in the management of students with infectious disease as outlined and defined by the Centers for Disease Control and Prevention (CDC). The CDC and UCONN Department of Environmental Health and Safety recommendations were used to develop this policy.  </w:t>
      </w:r>
    </w:p>
    <w:p w:rsidR="002978AE" w:rsidRDefault="002978AE" w:rsidP="002978AE">
      <w:pPr>
        <w:pStyle w:val="BodyText"/>
        <w:kinsoku w:val="0"/>
        <w:overflowPunct w:val="0"/>
        <w:spacing w:before="9"/>
        <w:ind w:left="0"/>
        <w:rPr>
          <w:sz w:val="22"/>
          <w:szCs w:val="22"/>
        </w:rPr>
      </w:pPr>
    </w:p>
    <w:p w:rsidR="002978AE" w:rsidRDefault="002978AE" w:rsidP="002978AE">
      <w:pPr>
        <w:pStyle w:val="Heading1"/>
        <w:kinsoku w:val="0"/>
        <w:overflowPunct w:val="0"/>
        <w:spacing w:before="1"/>
      </w:pPr>
      <w:r>
        <w:t xml:space="preserve">Defining Infectious/Communicable Disease </w:t>
      </w:r>
    </w:p>
    <w:p w:rsidR="002978AE" w:rsidRDefault="002978AE" w:rsidP="002978AE">
      <w:pPr>
        <w:pStyle w:val="BodyText"/>
        <w:kinsoku w:val="0"/>
        <w:overflowPunct w:val="0"/>
        <w:spacing w:before="9"/>
        <w:ind w:left="0"/>
        <w:rPr>
          <w:b/>
          <w:bCs/>
          <w:sz w:val="22"/>
          <w:szCs w:val="22"/>
        </w:rPr>
      </w:pPr>
    </w:p>
    <w:p w:rsidR="002978AE" w:rsidRDefault="002978AE" w:rsidP="002978AE">
      <w:pPr>
        <w:pStyle w:val="BodyText"/>
        <w:kinsoku w:val="0"/>
        <w:overflowPunct w:val="0"/>
        <w:spacing w:before="1"/>
        <w:ind w:right="105"/>
      </w:pPr>
      <w:r>
        <w:t>C</w:t>
      </w:r>
      <w:r>
        <w:rPr>
          <w:spacing w:val="-1"/>
        </w:rPr>
        <w:t>omm</w:t>
      </w:r>
      <w:r>
        <w:t>unicable di</w:t>
      </w:r>
      <w:r>
        <w:rPr>
          <w:spacing w:val="-1"/>
        </w:rPr>
        <w:t>s</w:t>
      </w:r>
      <w:r>
        <w:t>ease</w:t>
      </w:r>
      <w:r>
        <w:rPr>
          <w:spacing w:val="-1"/>
        </w:rPr>
        <w:t>s</w:t>
      </w:r>
      <w:r>
        <w:t xml:space="preserve"> </w:t>
      </w:r>
      <w:r>
        <w:rPr>
          <w:spacing w:val="-1"/>
        </w:rPr>
        <w:t>(</w:t>
      </w:r>
      <w:r>
        <w:t>al</w:t>
      </w:r>
      <w:r>
        <w:rPr>
          <w:spacing w:val="-1"/>
        </w:rPr>
        <w:t>so</w:t>
      </w:r>
      <w:r>
        <w:t xml:space="preserve"> kn</w:t>
      </w:r>
      <w:r>
        <w:rPr>
          <w:spacing w:val="-1"/>
        </w:rPr>
        <w:t>ow</w:t>
      </w:r>
      <w:r>
        <w:t>n as t</w:t>
      </w:r>
      <w:r>
        <w:rPr>
          <w:spacing w:val="-1"/>
        </w:rPr>
        <w:t>r</w:t>
      </w:r>
      <w:r>
        <w:t>an</w:t>
      </w:r>
      <w:r>
        <w:rPr>
          <w:spacing w:val="-1"/>
        </w:rPr>
        <w:t>sm</w:t>
      </w:r>
      <w:r>
        <w:t>i</w:t>
      </w:r>
      <w:r>
        <w:rPr>
          <w:spacing w:val="-1"/>
        </w:rPr>
        <w:t>ss</w:t>
      </w:r>
      <w:r>
        <w:t xml:space="preserve">ible </w:t>
      </w:r>
      <w:r>
        <w:rPr>
          <w:spacing w:val="-1"/>
        </w:rPr>
        <w:t>O</w:t>
      </w:r>
      <w:r>
        <w:t>R c</w:t>
      </w:r>
      <w:r>
        <w:rPr>
          <w:spacing w:val="-1"/>
        </w:rPr>
        <w:t>omm</w:t>
      </w:r>
      <w:r>
        <w:t>unicable</w:t>
      </w:r>
      <w:r>
        <w:rPr>
          <w:spacing w:val="-1"/>
        </w:rPr>
        <w:t>)</w:t>
      </w:r>
      <w:r>
        <w:t xml:space="preserve"> a</w:t>
      </w:r>
      <w:r>
        <w:rPr>
          <w:spacing w:val="-1"/>
        </w:rPr>
        <w:t>r</w:t>
      </w:r>
      <w:r>
        <w:t>e th</w:t>
      </w:r>
      <w:r>
        <w:rPr>
          <w:spacing w:val="-1"/>
        </w:rPr>
        <w:t>os</w:t>
      </w:r>
      <w:r>
        <w:t>e di</w:t>
      </w:r>
      <w:r>
        <w:rPr>
          <w:spacing w:val="-1"/>
        </w:rPr>
        <w:t>s</w:t>
      </w:r>
      <w:r>
        <w:t>ease</w:t>
      </w:r>
      <w:r>
        <w:rPr>
          <w:spacing w:val="-1"/>
        </w:rPr>
        <w:t>s,</w:t>
      </w:r>
      <w:r>
        <w:t xml:space="preserve"> </w:t>
      </w:r>
      <w:r>
        <w:rPr>
          <w:spacing w:val="-1"/>
        </w:rPr>
        <w:t>w</w:t>
      </w:r>
      <w:r>
        <w:t>hich a</w:t>
      </w:r>
      <w:r>
        <w:rPr>
          <w:spacing w:val="-1"/>
        </w:rPr>
        <w:t>r</w:t>
      </w:r>
      <w:r>
        <w:t xml:space="preserve">e </w:t>
      </w:r>
      <w:r>
        <w:rPr>
          <w:spacing w:val="-1"/>
        </w:rPr>
        <w:t>s</w:t>
      </w:r>
      <w:r>
        <w:t>p</w:t>
      </w:r>
      <w:r>
        <w:rPr>
          <w:spacing w:val="-1"/>
        </w:rPr>
        <w:t>r</w:t>
      </w:r>
      <w:r>
        <w:t>ead due to the cl</w:t>
      </w:r>
      <w:r>
        <w:rPr>
          <w:spacing w:val="-1"/>
        </w:rPr>
        <w:t>os</w:t>
      </w:r>
      <w:r>
        <w:t>e as</w:t>
      </w:r>
      <w:r>
        <w:rPr>
          <w:spacing w:val="-1"/>
        </w:rPr>
        <w:t>so</w:t>
      </w:r>
      <w:r>
        <w:t>ciati</w:t>
      </w:r>
      <w:r>
        <w:rPr>
          <w:spacing w:val="-1"/>
        </w:rPr>
        <w:t>o</w:t>
      </w:r>
      <w:r>
        <w:t xml:space="preserve">n </w:t>
      </w:r>
      <w:r>
        <w:rPr>
          <w:spacing w:val="-1"/>
        </w:rPr>
        <w:t>w</w:t>
      </w:r>
      <w:r>
        <w:t xml:space="preserve">ith </w:t>
      </w:r>
      <w:r>
        <w:rPr>
          <w:spacing w:val="-1"/>
        </w:rPr>
        <w:t>s</w:t>
      </w:r>
      <w:r>
        <w:t>tuden</w:t>
      </w:r>
      <w:r>
        <w:rPr>
          <w:spacing w:val="-1"/>
        </w:rPr>
        <w:t>t</w:t>
      </w:r>
      <w:r>
        <w:rPr>
          <w:w w:val="33"/>
        </w:rPr>
        <w:t>-­‐</w:t>
      </w:r>
      <w:r>
        <w:t>athlet</w:t>
      </w:r>
      <w:r>
        <w:rPr>
          <w:spacing w:val="-1"/>
        </w:rPr>
        <w:t>es</w:t>
      </w:r>
      <w:r>
        <w:t xml:space="preserve"> and </w:t>
      </w:r>
      <w:r>
        <w:rPr>
          <w:spacing w:val="-1"/>
        </w:rPr>
        <w:t>o</w:t>
      </w:r>
      <w:r>
        <w:t>the</w:t>
      </w:r>
      <w:r>
        <w:rPr>
          <w:spacing w:val="-1"/>
        </w:rPr>
        <w:t>r</w:t>
      </w:r>
      <w:r>
        <w:t xml:space="preserve"> patient p</w:t>
      </w:r>
      <w:r>
        <w:rPr>
          <w:spacing w:val="-1"/>
        </w:rPr>
        <w:t>o</w:t>
      </w:r>
      <w:r>
        <w:t>pulati</w:t>
      </w:r>
      <w:r>
        <w:rPr>
          <w:spacing w:val="-1"/>
        </w:rPr>
        <w:t>o</w:t>
      </w:r>
      <w:r>
        <w:t>n</w:t>
      </w:r>
      <w:r>
        <w:rPr>
          <w:spacing w:val="-1"/>
        </w:rPr>
        <w:t>s.</w:t>
      </w:r>
      <w:r>
        <w:rPr>
          <w:spacing w:val="1"/>
        </w:rPr>
        <w:t xml:space="preserve"> </w:t>
      </w:r>
      <w:r>
        <w:t>The</w:t>
      </w:r>
      <w:r>
        <w:rPr>
          <w:spacing w:val="-1"/>
        </w:rPr>
        <w:t>r</w:t>
      </w:r>
      <w:r>
        <w:t>e</w:t>
      </w:r>
      <w:r>
        <w:rPr>
          <w:spacing w:val="1"/>
        </w:rPr>
        <w:t xml:space="preserve"> </w:t>
      </w:r>
      <w:r>
        <w:t>a</w:t>
      </w:r>
      <w:r>
        <w:rPr>
          <w:spacing w:val="-1"/>
        </w:rPr>
        <w:t>r</w:t>
      </w:r>
      <w:r>
        <w:t>e</w:t>
      </w:r>
      <w:r>
        <w:rPr>
          <w:spacing w:val="1"/>
        </w:rPr>
        <w:t xml:space="preserve"> </w:t>
      </w:r>
      <w:r>
        <w:rPr>
          <w:spacing w:val="-1"/>
        </w:rPr>
        <w:t>4</w:t>
      </w:r>
      <w:r>
        <w:rPr>
          <w:spacing w:val="1"/>
        </w:rPr>
        <w:t xml:space="preserve"> </w:t>
      </w:r>
      <w:r>
        <w:rPr>
          <w:spacing w:val="-1"/>
        </w:rPr>
        <w:t>m</w:t>
      </w:r>
      <w:r>
        <w:t>ain</w:t>
      </w:r>
      <w:r>
        <w:rPr>
          <w:spacing w:val="1"/>
        </w:rPr>
        <w:t xml:space="preserve"> </w:t>
      </w:r>
      <w:r>
        <w:t>t</w:t>
      </w:r>
      <w:r>
        <w:rPr>
          <w:spacing w:val="-1"/>
        </w:rPr>
        <w:t>y</w:t>
      </w:r>
      <w:r>
        <w:t>pe</w:t>
      </w:r>
      <w:r>
        <w:rPr>
          <w:spacing w:val="-1"/>
        </w:rPr>
        <w:t>s</w:t>
      </w:r>
      <w:r>
        <w:rPr>
          <w:spacing w:val="1"/>
        </w:rPr>
        <w:t xml:space="preserve"> </w:t>
      </w:r>
      <w:r>
        <w:rPr>
          <w:spacing w:val="-1"/>
        </w:rPr>
        <w:t>o</w:t>
      </w:r>
      <w:r>
        <w:t>f</w:t>
      </w:r>
      <w:r>
        <w:rPr>
          <w:spacing w:val="1"/>
        </w:rPr>
        <w:t xml:space="preserve"> </w:t>
      </w:r>
      <w:r>
        <w:t>t</w:t>
      </w:r>
      <w:r>
        <w:rPr>
          <w:spacing w:val="-1"/>
        </w:rPr>
        <w:t>r</w:t>
      </w:r>
      <w:r>
        <w:t>an</w:t>
      </w:r>
      <w:r>
        <w:rPr>
          <w:spacing w:val="-1"/>
        </w:rPr>
        <w:t>sm</w:t>
      </w:r>
      <w:r>
        <w:t>i</w:t>
      </w:r>
      <w:r>
        <w:rPr>
          <w:spacing w:val="-1"/>
        </w:rPr>
        <w:t>ss</w:t>
      </w:r>
      <w:r>
        <w:t>i</w:t>
      </w:r>
      <w:r>
        <w:rPr>
          <w:spacing w:val="-1"/>
        </w:rPr>
        <w:t>o</w:t>
      </w:r>
      <w:r>
        <w:t>n</w:t>
      </w:r>
      <w:r>
        <w:rPr>
          <w:spacing w:val="1"/>
        </w:rPr>
        <w:t xml:space="preserve"> </w:t>
      </w:r>
      <w:r>
        <w:t>including</w:t>
      </w:r>
      <w:r>
        <w:rPr>
          <w:spacing w:val="1"/>
        </w:rPr>
        <w:t xml:space="preserve"> </w:t>
      </w:r>
      <w:r>
        <w:t>di</w:t>
      </w:r>
      <w:r>
        <w:rPr>
          <w:spacing w:val="-1"/>
        </w:rPr>
        <w:t>r</w:t>
      </w:r>
      <w:r>
        <w:t>ect</w:t>
      </w:r>
      <w:r>
        <w:rPr>
          <w:spacing w:val="1"/>
        </w:rPr>
        <w:t xml:space="preserve"> </w:t>
      </w:r>
      <w:r>
        <w:t>ph</w:t>
      </w:r>
      <w:r>
        <w:rPr>
          <w:spacing w:val="-1"/>
        </w:rPr>
        <w:t>ys</w:t>
      </w:r>
      <w:r>
        <w:t>ical</w:t>
      </w:r>
      <w:r>
        <w:rPr>
          <w:spacing w:val="1"/>
        </w:rPr>
        <w:t xml:space="preserve"> </w:t>
      </w:r>
      <w:r>
        <w:t>c</w:t>
      </w:r>
      <w:r>
        <w:rPr>
          <w:spacing w:val="-1"/>
        </w:rPr>
        <w:t>o</w:t>
      </w:r>
      <w:r>
        <w:t>nta</w:t>
      </w:r>
      <w:r>
        <w:rPr>
          <w:spacing w:val="-1"/>
        </w:rPr>
        <w:t>c</w:t>
      </w:r>
      <w:r>
        <w:t>t</w:t>
      </w:r>
      <w:r>
        <w:rPr>
          <w:spacing w:val="-1"/>
        </w:rPr>
        <w:t>,</w:t>
      </w:r>
      <w:r>
        <w:rPr>
          <w:spacing w:val="1"/>
        </w:rPr>
        <w:t xml:space="preserve"> </w:t>
      </w:r>
      <w:r>
        <w:t>ai</w:t>
      </w:r>
      <w:r>
        <w:rPr>
          <w:spacing w:val="-1"/>
        </w:rPr>
        <w:t>r</w:t>
      </w:r>
      <w:r>
        <w:rPr>
          <w:spacing w:val="1"/>
        </w:rPr>
        <w:t xml:space="preserve"> </w:t>
      </w:r>
      <w:r>
        <w:rPr>
          <w:spacing w:val="-1"/>
        </w:rPr>
        <w:t>(</w:t>
      </w:r>
      <w:r>
        <w:t>c</w:t>
      </w:r>
      <w:r>
        <w:rPr>
          <w:spacing w:val="-1"/>
        </w:rPr>
        <w:t>o</w:t>
      </w:r>
      <w:r>
        <w:t>ugh</w:t>
      </w:r>
      <w:r>
        <w:rPr>
          <w:spacing w:val="-1"/>
        </w:rPr>
        <w:t>,</w:t>
      </w:r>
      <w:r>
        <w:t xml:space="preserve"> </w:t>
      </w:r>
      <w:r>
        <w:rPr>
          <w:spacing w:val="-1"/>
        </w:rPr>
        <w:t>s</w:t>
      </w:r>
      <w:r>
        <w:t>nee</w:t>
      </w:r>
      <w:r>
        <w:rPr>
          <w:spacing w:val="-1"/>
        </w:rPr>
        <w:t>ze,</w:t>
      </w:r>
      <w:r>
        <w:t xml:space="preserve"> </w:t>
      </w:r>
      <w:r>
        <w:rPr>
          <w:spacing w:val="-1"/>
        </w:rPr>
        <w:t>or</w:t>
      </w:r>
      <w:r>
        <w:t xml:space="preserve"> inhaled pa</w:t>
      </w:r>
      <w:r>
        <w:rPr>
          <w:spacing w:val="-1"/>
        </w:rPr>
        <w:t>r</w:t>
      </w:r>
      <w:r>
        <w:t>ticle</w:t>
      </w:r>
      <w:r>
        <w:rPr>
          <w:spacing w:val="-1"/>
        </w:rPr>
        <w:t>s),</w:t>
      </w:r>
      <w:r>
        <w:t xml:space="preserve"> a vehicle </w:t>
      </w:r>
      <w:r>
        <w:rPr>
          <w:spacing w:val="-1"/>
        </w:rPr>
        <w:t>(</w:t>
      </w:r>
      <w:r>
        <w:t>inge</w:t>
      </w:r>
      <w:r>
        <w:rPr>
          <w:spacing w:val="-1"/>
        </w:rPr>
        <w:t>s</w:t>
      </w:r>
      <w:r>
        <w:t>t</w:t>
      </w:r>
      <w:r>
        <w:rPr>
          <w:spacing w:val="-1"/>
        </w:rPr>
        <w:t>e</w:t>
      </w:r>
      <w:r>
        <w:t>d</w:t>
      </w:r>
      <w:r>
        <w:rPr>
          <w:spacing w:val="-1"/>
        </w:rPr>
        <w:t>/</w:t>
      </w:r>
      <w:r>
        <w:t>inject</w:t>
      </w:r>
      <w:r>
        <w:rPr>
          <w:spacing w:val="-1"/>
        </w:rPr>
        <w:t>e</w:t>
      </w:r>
      <w:r>
        <w:t>d</w:t>
      </w:r>
      <w:r>
        <w:rPr>
          <w:spacing w:val="-1"/>
        </w:rPr>
        <w:t>),</w:t>
      </w:r>
      <w:r>
        <w:t xml:space="preserve"> and a vecto</w:t>
      </w:r>
      <w:r>
        <w:rPr>
          <w:spacing w:val="-1"/>
        </w:rPr>
        <w:t>r</w:t>
      </w:r>
      <w:r>
        <w:t xml:space="preserve"> </w:t>
      </w:r>
      <w:r>
        <w:rPr>
          <w:spacing w:val="-1"/>
        </w:rPr>
        <w:t>(</w:t>
      </w:r>
      <w:r>
        <w:t>via ani</w:t>
      </w:r>
      <w:r>
        <w:rPr>
          <w:spacing w:val="-1"/>
        </w:rPr>
        <w:t>m</w:t>
      </w:r>
      <w:r>
        <w:t>al</w:t>
      </w:r>
      <w:r>
        <w:rPr>
          <w:spacing w:val="-1"/>
        </w:rPr>
        <w:t>/</w:t>
      </w:r>
      <w:r>
        <w:t>in</w:t>
      </w:r>
      <w:r>
        <w:rPr>
          <w:spacing w:val="-1"/>
        </w:rPr>
        <w:t>s</w:t>
      </w:r>
      <w:r>
        <w:t>ect)</w:t>
      </w:r>
      <w:r>
        <w:rPr>
          <w:spacing w:val="-1"/>
        </w:rPr>
        <w:t>.</w:t>
      </w:r>
      <w:r>
        <w:t xml:space="preserve"> C</w:t>
      </w:r>
      <w:r>
        <w:rPr>
          <w:spacing w:val="-1"/>
        </w:rPr>
        <w:t>omm</w:t>
      </w:r>
      <w:r>
        <w:t>unicabl</w:t>
      </w:r>
      <w:r>
        <w:rPr>
          <w:spacing w:val="-1"/>
        </w:rPr>
        <w:t>e</w:t>
      </w:r>
      <w:r>
        <w:t xml:space="preserve"> di</w:t>
      </w:r>
      <w:r>
        <w:rPr>
          <w:spacing w:val="-1"/>
        </w:rPr>
        <w:t>s</w:t>
      </w:r>
      <w:r>
        <w:t>ease</w:t>
      </w:r>
      <w:r>
        <w:rPr>
          <w:spacing w:val="-1"/>
        </w:rPr>
        <w:t>s</w:t>
      </w:r>
      <w:r>
        <w:t xml:space="preserve"> include:</w:t>
      </w:r>
      <w:r>
        <w:rPr>
          <w:spacing w:val="-1"/>
        </w:rPr>
        <w:t xml:space="preserve"> D</w:t>
      </w:r>
      <w:r>
        <w:t>ia</w:t>
      </w:r>
      <w:r>
        <w:rPr>
          <w:spacing w:val="-1"/>
        </w:rPr>
        <w:t>rr</w:t>
      </w:r>
      <w:r>
        <w:t xml:space="preserve">heal </w:t>
      </w:r>
      <w:r>
        <w:rPr>
          <w:spacing w:val="-1"/>
        </w:rPr>
        <w:t>D</w:t>
      </w:r>
      <w:r>
        <w:t>i</w:t>
      </w:r>
      <w:r>
        <w:rPr>
          <w:spacing w:val="-1"/>
        </w:rPr>
        <w:t>s</w:t>
      </w:r>
      <w:r>
        <w:t>ease</w:t>
      </w:r>
      <w:r>
        <w:rPr>
          <w:spacing w:val="-1"/>
        </w:rPr>
        <w:t>s,</w:t>
      </w:r>
      <w:r>
        <w:t xml:space="preserve"> M</w:t>
      </w:r>
      <w:r>
        <w:rPr>
          <w:spacing w:val="-1"/>
        </w:rPr>
        <w:t>e</w:t>
      </w:r>
      <w:r>
        <w:t>asle</w:t>
      </w:r>
      <w:r>
        <w:rPr>
          <w:spacing w:val="-1"/>
        </w:rPr>
        <w:t>s,</w:t>
      </w:r>
      <w:r>
        <w:t xml:space="preserve"> Scabie</w:t>
      </w:r>
      <w:r>
        <w:rPr>
          <w:spacing w:val="-1"/>
        </w:rPr>
        <w:t>s</w:t>
      </w:r>
      <w:r>
        <w:t xml:space="preserve"> Va</w:t>
      </w:r>
      <w:r>
        <w:rPr>
          <w:spacing w:val="-1"/>
        </w:rPr>
        <w:t>r</w:t>
      </w:r>
      <w:r>
        <w:t>icella</w:t>
      </w:r>
      <w:r>
        <w:rPr>
          <w:spacing w:val="-1"/>
        </w:rPr>
        <w:t>,</w:t>
      </w:r>
      <w:r>
        <w:t xml:space="preserve"> C</w:t>
      </w:r>
      <w:r>
        <w:rPr>
          <w:spacing w:val="-1"/>
        </w:rPr>
        <w:t>o</w:t>
      </w:r>
      <w:r>
        <w:t>njunctiviti</w:t>
      </w:r>
      <w:r>
        <w:rPr>
          <w:spacing w:val="-1"/>
        </w:rPr>
        <w:t>s,</w:t>
      </w:r>
      <w:r>
        <w:t xml:space="preserve"> </w:t>
      </w:r>
      <w:r>
        <w:rPr>
          <w:spacing w:val="-1"/>
        </w:rPr>
        <w:t>D</w:t>
      </w:r>
      <w:r>
        <w:t>iphthe</w:t>
      </w:r>
      <w:r>
        <w:rPr>
          <w:spacing w:val="-1"/>
        </w:rPr>
        <w:t>r</w:t>
      </w:r>
      <w:r>
        <w:t>ia</w:t>
      </w:r>
      <w:r>
        <w:rPr>
          <w:spacing w:val="-1"/>
        </w:rPr>
        <w:t>,</w:t>
      </w:r>
      <w:r>
        <w:t xml:space="preserve"> </w:t>
      </w:r>
      <w:r>
        <w:rPr>
          <w:spacing w:val="-1"/>
        </w:rPr>
        <w:t>Her</w:t>
      </w:r>
      <w:r>
        <w:t>pe</w:t>
      </w:r>
      <w:r>
        <w:rPr>
          <w:spacing w:val="-1"/>
        </w:rPr>
        <w:t>s</w:t>
      </w:r>
      <w:r>
        <w:t xml:space="preserve"> Si</w:t>
      </w:r>
      <w:r>
        <w:rPr>
          <w:spacing w:val="-1"/>
        </w:rPr>
        <w:t>m</w:t>
      </w:r>
      <w:r>
        <w:t>plex</w:t>
      </w:r>
      <w:r>
        <w:rPr>
          <w:spacing w:val="-1"/>
        </w:rPr>
        <w:t>,</w:t>
      </w:r>
      <w:r>
        <w:t xml:space="preserve"> M</w:t>
      </w:r>
      <w:r>
        <w:rPr>
          <w:spacing w:val="-1"/>
        </w:rPr>
        <w:t>e</w:t>
      </w:r>
      <w:r>
        <w:t>ning</w:t>
      </w:r>
      <w:r>
        <w:rPr>
          <w:spacing w:val="-1"/>
        </w:rPr>
        <w:t>o</w:t>
      </w:r>
      <w:r>
        <w:t>c</w:t>
      </w:r>
      <w:r>
        <w:rPr>
          <w:spacing w:val="-1"/>
        </w:rPr>
        <w:t>o</w:t>
      </w:r>
      <w:r>
        <w:t>ccal infecti</w:t>
      </w:r>
      <w:r>
        <w:rPr>
          <w:spacing w:val="-1"/>
        </w:rPr>
        <w:t>o</w:t>
      </w:r>
      <w:r>
        <w:t>n</w:t>
      </w:r>
      <w:r>
        <w:rPr>
          <w:spacing w:val="-1"/>
        </w:rPr>
        <w:t>s,</w:t>
      </w:r>
      <w:r>
        <w:t xml:space="preserve"> St</w:t>
      </w:r>
      <w:r>
        <w:rPr>
          <w:spacing w:val="-1"/>
        </w:rPr>
        <w:t>r</w:t>
      </w:r>
      <w:r>
        <w:t>eptoc</w:t>
      </w:r>
      <w:r>
        <w:rPr>
          <w:spacing w:val="-1"/>
        </w:rPr>
        <w:t>o</w:t>
      </w:r>
      <w:r>
        <w:t>ccal infecti</w:t>
      </w:r>
      <w:r>
        <w:rPr>
          <w:spacing w:val="-1"/>
        </w:rPr>
        <w:t>o</w:t>
      </w:r>
      <w:r>
        <w:t>n</w:t>
      </w:r>
      <w:r>
        <w:rPr>
          <w:spacing w:val="-1"/>
        </w:rPr>
        <w:t>s,</w:t>
      </w:r>
      <w:r>
        <w:t xml:space="preserve"> Z</w:t>
      </w:r>
      <w:r>
        <w:rPr>
          <w:spacing w:val="-1"/>
        </w:rPr>
        <w:t>os</w:t>
      </w:r>
      <w:r>
        <w:t>t</w:t>
      </w:r>
      <w:r>
        <w:rPr>
          <w:spacing w:val="-1"/>
        </w:rPr>
        <w:t>er,</w:t>
      </w:r>
      <w:r>
        <w:t xml:space="preserve"> </w:t>
      </w:r>
      <w:proofErr w:type="spellStart"/>
      <w:r>
        <w:t>Ent</w:t>
      </w:r>
      <w:r>
        <w:rPr>
          <w:spacing w:val="-1"/>
        </w:rPr>
        <w:t>er</w:t>
      </w:r>
      <w:r>
        <w:t>ovi</w:t>
      </w:r>
      <w:r>
        <w:rPr>
          <w:spacing w:val="-1"/>
        </w:rPr>
        <w:t>r</w:t>
      </w:r>
      <w:r>
        <w:t>al</w:t>
      </w:r>
      <w:proofErr w:type="spellEnd"/>
      <w:r>
        <w:t xml:space="preserve"> infecti</w:t>
      </w:r>
      <w:r>
        <w:rPr>
          <w:spacing w:val="-1"/>
        </w:rPr>
        <w:t>o</w:t>
      </w:r>
      <w:r>
        <w:t>n</w:t>
      </w:r>
      <w:r>
        <w:rPr>
          <w:spacing w:val="-1"/>
        </w:rPr>
        <w:t>s,</w:t>
      </w:r>
      <w:r>
        <w:t xml:space="preserve"> Mu</w:t>
      </w:r>
      <w:r>
        <w:rPr>
          <w:spacing w:val="-1"/>
        </w:rPr>
        <w:t>m</w:t>
      </w:r>
      <w:r>
        <w:t>p</w:t>
      </w:r>
      <w:r>
        <w:rPr>
          <w:spacing w:val="-1"/>
        </w:rPr>
        <w:t>s,</w:t>
      </w:r>
      <w:r>
        <w:t xml:space="preserve"> Rubella</w:t>
      </w:r>
      <w:r>
        <w:rPr>
          <w:spacing w:val="-1"/>
        </w:rPr>
        <w:t>,</w:t>
      </w:r>
      <w:r>
        <w:t xml:space="preserve"> Tube</w:t>
      </w:r>
      <w:r>
        <w:rPr>
          <w:spacing w:val="-1"/>
        </w:rPr>
        <w:t>r</w:t>
      </w:r>
      <w:r>
        <w:t>cul</w:t>
      </w:r>
      <w:r>
        <w:rPr>
          <w:spacing w:val="-1"/>
        </w:rPr>
        <w:t>os</w:t>
      </w:r>
      <w:r>
        <w:t>i</w:t>
      </w:r>
      <w:r>
        <w:rPr>
          <w:spacing w:val="-1"/>
        </w:rPr>
        <w:t>s,</w:t>
      </w:r>
      <w:r>
        <w:t xml:space="preserve"> Vi</w:t>
      </w:r>
      <w:r>
        <w:rPr>
          <w:spacing w:val="-1"/>
        </w:rPr>
        <w:t>r</w:t>
      </w:r>
      <w:r>
        <w:t>al R</w:t>
      </w:r>
      <w:r>
        <w:rPr>
          <w:spacing w:val="-1"/>
        </w:rPr>
        <w:t>es</w:t>
      </w:r>
      <w:r>
        <w:t>pi</w:t>
      </w:r>
      <w:r>
        <w:rPr>
          <w:spacing w:val="-1"/>
        </w:rPr>
        <w:t>r</w:t>
      </w:r>
      <w:r>
        <w:t>ato</w:t>
      </w:r>
      <w:r>
        <w:rPr>
          <w:spacing w:val="-1"/>
        </w:rPr>
        <w:t>ry</w:t>
      </w:r>
      <w:r>
        <w:t xml:space="preserve"> Infecti</w:t>
      </w:r>
      <w:r>
        <w:rPr>
          <w:spacing w:val="-1"/>
        </w:rPr>
        <w:t>o</w:t>
      </w:r>
      <w:r>
        <w:t>n</w:t>
      </w:r>
      <w:r>
        <w:rPr>
          <w:spacing w:val="-1"/>
        </w:rPr>
        <w:t>s.</w:t>
      </w:r>
      <w:r>
        <w:t xml:space="preserve"> </w:t>
      </w:r>
    </w:p>
    <w:p w:rsidR="002978AE" w:rsidRDefault="002978AE" w:rsidP="002978AE">
      <w:pPr>
        <w:pStyle w:val="BodyText"/>
        <w:kinsoku w:val="0"/>
        <w:overflowPunct w:val="0"/>
        <w:spacing w:before="120"/>
        <w:ind w:right="272"/>
      </w:pPr>
      <w:proofErr w:type="spellStart"/>
      <w:r>
        <w:t>Bloodborne</w:t>
      </w:r>
      <w:proofErr w:type="spellEnd"/>
      <w:r>
        <w:t xml:space="preserve"> pathogens are capable of causing death or disease to an immune competent adult. The most significant </w:t>
      </w:r>
      <w:proofErr w:type="spellStart"/>
      <w:r>
        <w:t>bloodborne</w:t>
      </w:r>
      <w:proofErr w:type="spellEnd"/>
      <w:r>
        <w:t xml:space="preserve"> pathogens include: the Human Immunodeficiency Virus (HIV), Hepatitis B Virus, Hepatitis C Virus, and Hepatitis D Virus. </w:t>
      </w:r>
      <w:proofErr w:type="spellStart"/>
      <w:r>
        <w:t>Bloodborne</w:t>
      </w:r>
      <w:proofErr w:type="spellEnd"/>
      <w:r>
        <w:t xml:space="preserve"> pathogens can be transmitted through direct physical contact (person to person), indirect contact (object to person), mucous membrane, </w:t>
      </w:r>
      <w:proofErr w:type="gramStart"/>
      <w:r>
        <w:t>parenteral inoculation</w:t>
      </w:r>
      <w:proofErr w:type="gramEnd"/>
      <w:r>
        <w:t xml:space="preserve"> (</w:t>
      </w:r>
      <w:proofErr w:type="spellStart"/>
      <w:r>
        <w:t>needlestick</w:t>
      </w:r>
      <w:proofErr w:type="spellEnd"/>
      <w:r>
        <w:t xml:space="preserve">, broken skin). </w:t>
      </w:r>
    </w:p>
    <w:p w:rsidR="002978AE" w:rsidRDefault="002978AE" w:rsidP="002978AE">
      <w:pPr>
        <w:pStyle w:val="BodyText"/>
        <w:kinsoku w:val="0"/>
        <w:overflowPunct w:val="0"/>
        <w:spacing w:before="9"/>
        <w:ind w:left="0"/>
        <w:rPr>
          <w:sz w:val="22"/>
          <w:szCs w:val="22"/>
        </w:rPr>
      </w:pPr>
    </w:p>
    <w:p w:rsidR="002978AE" w:rsidRDefault="002978AE" w:rsidP="002978AE">
      <w:pPr>
        <w:pStyle w:val="Heading1"/>
        <w:kinsoku w:val="0"/>
        <w:overflowPunct w:val="0"/>
      </w:pPr>
      <w:r>
        <w:t xml:space="preserve">Guidelines for Prevention of Exposure and Infection  </w:t>
      </w:r>
    </w:p>
    <w:p w:rsidR="002978AE" w:rsidRDefault="002978AE" w:rsidP="002978AE">
      <w:pPr>
        <w:pStyle w:val="BodyText"/>
        <w:kinsoku w:val="0"/>
        <w:overflowPunct w:val="0"/>
        <w:spacing w:before="8"/>
        <w:ind w:left="0"/>
        <w:rPr>
          <w:b/>
          <w:bCs/>
          <w:sz w:val="22"/>
          <w:szCs w:val="22"/>
        </w:rPr>
      </w:pPr>
    </w:p>
    <w:p w:rsidR="002978AE" w:rsidRDefault="002978AE" w:rsidP="002978AE">
      <w:pPr>
        <w:pStyle w:val="BodyText"/>
        <w:kinsoku w:val="0"/>
        <w:overflowPunct w:val="0"/>
        <w:spacing w:before="1"/>
        <w:ind w:right="272"/>
      </w:pPr>
      <w:r>
        <w:t xml:space="preserve">1. Athletic training students, preceptors and faculty must successfully complete annual </w:t>
      </w:r>
      <w:proofErr w:type="spellStart"/>
      <w:r>
        <w:t>bloodborne</w:t>
      </w:r>
      <w:proofErr w:type="spellEnd"/>
      <w:r>
        <w:t xml:space="preserve"> pathogens training.  </w:t>
      </w:r>
    </w:p>
    <w:p w:rsidR="002978AE" w:rsidRDefault="002978AE" w:rsidP="002978AE">
      <w:pPr>
        <w:pStyle w:val="BodyText"/>
        <w:kinsoku w:val="0"/>
        <w:overflowPunct w:val="0"/>
        <w:spacing w:before="124"/>
      </w:pPr>
      <w:r>
        <w:t xml:space="preserve">2. Athletic training students, preceptors and faculty are required to use proper hand washing techniques and practice good hygiene at all times.  </w:t>
      </w:r>
    </w:p>
    <w:p w:rsidR="002978AE" w:rsidRDefault="002978AE" w:rsidP="002978AE">
      <w:pPr>
        <w:pStyle w:val="BodyText"/>
        <w:kinsoku w:val="0"/>
        <w:overflowPunct w:val="0"/>
        <w:spacing w:before="119"/>
        <w:ind w:right="751"/>
        <w:jc w:val="both"/>
      </w:pPr>
      <w:r>
        <w:t xml:space="preserve">3. Athletic training students, prospective athletic training students, clinical preceptors and faculty are required to use standard precautions at all times. This applies to all clinical and affiliated clinical sites.  </w:t>
      </w:r>
    </w:p>
    <w:p w:rsidR="002978AE" w:rsidRDefault="002978AE" w:rsidP="002978AE">
      <w:pPr>
        <w:pStyle w:val="BodyText"/>
        <w:kinsoku w:val="0"/>
        <w:overflowPunct w:val="0"/>
        <w:spacing w:before="119"/>
      </w:pPr>
      <w:r>
        <w:t xml:space="preserve">4. Athletic training students, preceptors and faculty are not to provide patient care if they have active signs or symptoms of an infectious disease.  </w:t>
      </w:r>
    </w:p>
    <w:p w:rsidR="002978AE" w:rsidRDefault="002978AE" w:rsidP="002978AE">
      <w:pPr>
        <w:pStyle w:val="BodyText"/>
        <w:kinsoku w:val="0"/>
        <w:overflowPunct w:val="0"/>
        <w:spacing w:before="119"/>
        <w:ind w:right="272"/>
        <w:sectPr w:rsidR="002978AE" w:rsidSect="002978AE">
          <w:pgSz w:w="12240" w:h="15840"/>
          <w:pgMar w:top="1380" w:right="1220" w:bottom="280" w:left="1340" w:header="720" w:footer="720" w:gutter="0"/>
          <w:cols w:space="720"/>
          <w:noEndnote/>
        </w:sectPr>
      </w:pPr>
      <w:r>
        <w:rPr>
          <w:spacing w:val="-1"/>
        </w:rPr>
        <w:t>5.</w:t>
      </w:r>
      <w:r>
        <w:t xml:space="preserve"> </w:t>
      </w:r>
      <w:r>
        <w:rPr>
          <w:spacing w:val="-1"/>
        </w:rPr>
        <w:t>A</w:t>
      </w:r>
      <w:r>
        <w:t>ll athletic t</w:t>
      </w:r>
      <w:r>
        <w:rPr>
          <w:spacing w:val="-1"/>
        </w:rPr>
        <w:t>r</w:t>
      </w:r>
      <w:r>
        <w:t xml:space="preserve">aining </w:t>
      </w:r>
      <w:r>
        <w:rPr>
          <w:spacing w:val="-1"/>
        </w:rPr>
        <w:t>s</w:t>
      </w:r>
      <w:r>
        <w:t>tudents a</w:t>
      </w:r>
      <w:r>
        <w:rPr>
          <w:spacing w:val="-1"/>
        </w:rPr>
        <w:t>r</w:t>
      </w:r>
      <w:r>
        <w:t xml:space="preserve">e </w:t>
      </w:r>
      <w:r>
        <w:rPr>
          <w:spacing w:val="-1"/>
        </w:rPr>
        <w:t>r</w:t>
      </w:r>
      <w:r>
        <w:t>e</w:t>
      </w:r>
      <w:r>
        <w:rPr>
          <w:spacing w:val="-1"/>
        </w:rPr>
        <w:t>s</w:t>
      </w:r>
      <w:r>
        <w:t>p</w:t>
      </w:r>
      <w:r>
        <w:rPr>
          <w:spacing w:val="-1"/>
        </w:rPr>
        <w:t>o</w:t>
      </w:r>
      <w:r>
        <w:t>n</w:t>
      </w:r>
      <w:r>
        <w:rPr>
          <w:spacing w:val="-1"/>
        </w:rPr>
        <w:t>s</w:t>
      </w:r>
      <w:r>
        <w:t>ible f</w:t>
      </w:r>
      <w:r>
        <w:rPr>
          <w:spacing w:val="-1"/>
        </w:rPr>
        <w:t>or</w:t>
      </w:r>
      <w:r>
        <w:t xml:space="preserve"> </w:t>
      </w:r>
      <w:r>
        <w:rPr>
          <w:spacing w:val="-1"/>
        </w:rPr>
        <w:t>m</w:t>
      </w:r>
      <w:r>
        <w:t>aintaining u</w:t>
      </w:r>
      <w:r>
        <w:rPr>
          <w:spacing w:val="-1"/>
        </w:rPr>
        <w:t>p</w:t>
      </w:r>
      <w:r>
        <w:rPr>
          <w:w w:val="33"/>
        </w:rPr>
        <w:t>-­‐</w:t>
      </w:r>
      <w:r>
        <w:t>t</w:t>
      </w:r>
      <w:r>
        <w:rPr>
          <w:spacing w:val="-1"/>
        </w:rPr>
        <w:t>o</w:t>
      </w:r>
      <w:r>
        <w:rPr>
          <w:w w:val="33"/>
        </w:rPr>
        <w:t>-­‐</w:t>
      </w:r>
      <w:r>
        <w:t>dat</w:t>
      </w:r>
      <w:r>
        <w:rPr>
          <w:spacing w:val="-1"/>
        </w:rPr>
        <w:t>e</w:t>
      </w:r>
      <w:r>
        <w:t xml:space="preserve"> va</w:t>
      </w:r>
      <w:r>
        <w:rPr>
          <w:spacing w:val="-1"/>
        </w:rPr>
        <w:t>c</w:t>
      </w:r>
      <w:r>
        <w:t>cinati</w:t>
      </w:r>
      <w:r>
        <w:rPr>
          <w:spacing w:val="-1"/>
        </w:rPr>
        <w:t>o</w:t>
      </w:r>
      <w:r>
        <w:t>n</w:t>
      </w:r>
      <w:r>
        <w:rPr>
          <w:spacing w:val="-1"/>
        </w:rPr>
        <w:t>s,</w:t>
      </w:r>
      <w:r>
        <w:t xml:space="preserve"> including the </w:t>
      </w:r>
      <w:r>
        <w:rPr>
          <w:spacing w:val="-1"/>
        </w:rPr>
        <w:t>He</w:t>
      </w:r>
      <w:r>
        <w:t>patiti</w:t>
      </w:r>
      <w:r>
        <w:rPr>
          <w:spacing w:val="-1"/>
        </w:rPr>
        <w:t>s</w:t>
      </w:r>
      <w:r>
        <w:t xml:space="preserve"> </w:t>
      </w:r>
      <w:r>
        <w:rPr>
          <w:spacing w:val="-1"/>
        </w:rPr>
        <w:t>B</w:t>
      </w:r>
      <w:r>
        <w:t xml:space="preserve"> va</w:t>
      </w:r>
      <w:r>
        <w:rPr>
          <w:spacing w:val="-1"/>
        </w:rPr>
        <w:t>c</w:t>
      </w:r>
      <w:r>
        <w:t>cinati</w:t>
      </w:r>
      <w:r>
        <w:rPr>
          <w:spacing w:val="-1"/>
        </w:rPr>
        <w:t>o</w:t>
      </w:r>
      <w:r>
        <w:t>n</w:t>
      </w:r>
      <w:r>
        <w:rPr>
          <w:spacing w:val="-1"/>
        </w:rPr>
        <w:t>,</w:t>
      </w:r>
      <w:r>
        <w:t xml:space="preserve"> p</w:t>
      </w:r>
      <w:r>
        <w:rPr>
          <w:spacing w:val="-1"/>
        </w:rPr>
        <w:t>r</w:t>
      </w:r>
      <w:r>
        <w:t>i</w:t>
      </w:r>
      <w:r>
        <w:rPr>
          <w:spacing w:val="-1"/>
        </w:rPr>
        <w:t>or</w:t>
      </w:r>
      <w:r>
        <w:t xml:space="preserve"> to thei</w:t>
      </w:r>
      <w:r>
        <w:rPr>
          <w:spacing w:val="-1"/>
        </w:rPr>
        <w:t>r</w:t>
      </w:r>
      <w:r>
        <w:t xml:space="preserve"> clinical educati</w:t>
      </w:r>
      <w:r>
        <w:rPr>
          <w:spacing w:val="-1"/>
        </w:rPr>
        <w:t>o</w:t>
      </w:r>
      <w:r>
        <w:t>n expe</w:t>
      </w:r>
      <w:r>
        <w:rPr>
          <w:spacing w:val="-1"/>
        </w:rPr>
        <w:t>r</w:t>
      </w:r>
      <w:r>
        <w:t>ienc</w:t>
      </w:r>
      <w:r>
        <w:rPr>
          <w:spacing w:val="-1"/>
        </w:rPr>
        <w:t>e</w:t>
      </w:r>
      <w:r>
        <w:t>, an</w:t>
      </w:r>
      <w:r>
        <w:rPr>
          <w:spacing w:val="-1"/>
        </w:rPr>
        <w:t>d</w:t>
      </w:r>
      <w:r>
        <w:t xml:space="preserve"> an</w:t>
      </w:r>
      <w:r>
        <w:rPr>
          <w:spacing w:val="-1"/>
        </w:rPr>
        <w:t>y</w:t>
      </w:r>
      <w:r>
        <w:t xml:space="preserve"> </w:t>
      </w:r>
      <w:r>
        <w:rPr>
          <w:spacing w:val="-1"/>
        </w:rPr>
        <w:t>o</w:t>
      </w:r>
      <w:r>
        <w:t>the</w:t>
      </w:r>
      <w:r>
        <w:rPr>
          <w:spacing w:val="-1"/>
        </w:rPr>
        <w:t>r</w:t>
      </w:r>
      <w:r>
        <w:t xml:space="preserve"> va</w:t>
      </w:r>
      <w:r>
        <w:rPr>
          <w:spacing w:val="-1"/>
        </w:rPr>
        <w:t>c</w:t>
      </w:r>
      <w:r>
        <w:t>cinati</w:t>
      </w:r>
      <w:r>
        <w:rPr>
          <w:spacing w:val="-1"/>
        </w:rPr>
        <w:t>o</w:t>
      </w:r>
      <w:r>
        <w:t>n</w:t>
      </w:r>
      <w:r>
        <w:rPr>
          <w:spacing w:val="-1"/>
        </w:rPr>
        <w:t>s</w:t>
      </w:r>
      <w:r>
        <w:t xml:space="preserve"> </w:t>
      </w:r>
      <w:r>
        <w:rPr>
          <w:spacing w:val="-1"/>
        </w:rPr>
        <w:t>r</w:t>
      </w:r>
      <w:r>
        <w:t>equi</w:t>
      </w:r>
      <w:r>
        <w:rPr>
          <w:spacing w:val="-1"/>
        </w:rPr>
        <w:t>r</w:t>
      </w:r>
      <w:r>
        <w:t>ed b</w:t>
      </w:r>
      <w:r>
        <w:rPr>
          <w:spacing w:val="-1"/>
        </w:rPr>
        <w:t>y</w:t>
      </w:r>
      <w:r>
        <w:t xml:space="preserve"> the unive</w:t>
      </w:r>
      <w:r>
        <w:rPr>
          <w:spacing w:val="-1"/>
        </w:rPr>
        <w:t>rs</w:t>
      </w:r>
      <w:r>
        <w:t>it</w:t>
      </w:r>
      <w:r>
        <w:rPr>
          <w:spacing w:val="-1"/>
        </w:rPr>
        <w:t>y.</w:t>
      </w:r>
      <w:r>
        <w:t xml:space="preserve"> The </w:t>
      </w:r>
      <w:r>
        <w:rPr>
          <w:spacing w:val="-1"/>
        </w:rPr>
        <w:t>s</w:t>
      </w:r>
      <w:r>
        <w:t>tudent</w:t>
      </w:r>
      <w:r>
        <w:rPr>
          <w:spacing w:val="-1"/>
        </w:rPr>
        <w:t xml:space="preserve"> m</w:t>
      </w:r>
      <w:r>
        <w:t>u</w:t>
      </w:r>
      <w:r>
        <w:rPr>
          <w:spacing w:val="-1"/>
        </w:rPr>
        <w:t>s</w:t>
      </w:r>
      <w:r>
        <w:t>t verif</w:t>
      </w:r>
      <w:r>
        <w:rPr>
          <w:spacing w:val="-1"/>
        </w:rPr>
        <w:t>y</w:t>
      </w:r>
      <w:r>
        <w:t xml:space="preserve"> the</w:t>
      </w:r>
      <w:r>
        <w:rPr>
          <w:spacing w:val="-1"/>
        </w:rPr>
        <w:t>s</w:t>
      </w:r>
      <w:r>
        <w:t xml:space="preserve">e </w:t>
      </w:r>
      <w:r>
        <w:rPr>
          <w:spacing w:val="-1"/>
        </w:rPr>
        <w:t>r</w:t>
      </w:r>
      <w:r>
        <w:t>ec</w:t>
      </w:r>
      <w:r>
        <w:rPr>
          <w:spacing w:val="-1"/>
        </w:rPr>
        <w:t>or</w:t>
      </w:r>
      <w:r>
        <w:t>d</w:t>
      </w:r>
      <w:r>
        <w:rPr>
          <w:spacing w:val="-1"/>
        </w:rPr>
        <w:t>s</w:t>
      </w:r>
      <w:r>
        <w:t xml:space="preserve"> as pa</w:t>
      </w:r>
      <w:r>
        <w:rPr>
          <w:spacing w:val="-1"/>
        </w:rPr>
        <w:t>r</w:t>
      </w:r>
      <w:r>
        <w:t xml:space="preserve">t </w:t>
      </w:r>
      <w:r>
        <w:rPr>
          <w:spacing w:val="-1"/>
        </w:rPr>
        <w:t>o</w:t>
      </w:r>
      <w:r>
        <w:t xml:space="preserve">f the </w:t>
      </w:r>
      <w:bookmarkStart w:id="0" w:name="_GoBack"/>
      <w:bookmarkEnd w:id="0"/>
      <w:r>
        <w:t xml:space="preserve">admissions process. </w:t>
      </w:r>
    </w:p>
    <w:p w:rsidR="002978AE" w:rsidRDefault="002978AE" w:rsidP="002978AE">
      <w:pPr>
        <w:pStyle w:val="BodyText"/>
        <w:kinsoku w:val="0"/>
        <w:overflowPunct w:val="0"/>
        <w:ind w:left="0" w:right="113"/>
        <w:jc w:val="right"/>
        <w:rPr>
          <w:rFonts w:ascii="Cambria" w:hAnsi="Cambria" w:cs="Cambria"/>
        </w:rPr>
      </w:pPr>
    </w:p>
    <w:p w:rsidR="002978AE" w:rsidRDefault="002978AE" w:rsidP="002978AE">
      <w:pPr>
        <w:pStyle w:val="Heading1"/>
        <w:kinsoku w:val="0"/>
        <w:overflowPunct w:val="0"/>
      </w:pPr>
    </w:p>
    <w:p w:rsidR="002978AE" w:rsidRDefault="002978AE" w:rsidP="002978AE">
      <w:pPr>
        <w:pStyle w:val="Heading1"/>
        <w:kinsoku w:val="0"/>
        <w:overflowPunct w:val="0"/>
      </w:pPr>
    </w:p>
    <w:p w:rsidR="002978AE" w:rsidRDefault="002978AE" w:rsidP="002978AE">
      <w:pPr>
        <w:pStyle w:val="Heading1"/>
        <w:kinsoku w:val="0"/>
        <w:overflowPunct w:val="0"/>
      </w:pPr>
    </w:p>
    <w:p w:rsidR="002978AE" w:rsidRDefault="002978AE" w:rsidP="002978AE">
      <w:pPr>
        <w:pStyle w:val="Heading1"/>
        <w:kinsoku w:val="0"/>
        <w:overflowPunct w:val="0"/>
      </w:pPr>
    </w:p>
    <w:p w:rsidR="002978AE" w:rsidRDefault="002978AE" w:rsidP="002978AE">
      <w:pPr>
        <w:pStyle w:val="Heading1"/>
        <w:kinsoku w:val="0"/>
        <w:overflowPunct w:val="0"/>
      </w:pPr>
    </w:p>
    <w:p w:rsidR="002978AE" w:rsidRDefault="002978AE" w:rsidP="002978AE">
      <w:pPr>
        <w:pStyle w:val="Heading1"/>
        <w:kinsoku w:val="0"/>
        <w:overflowPunct w:val="0"/>
      </w:pPr>
    </w:p>
    <w:p w:rsidR="002978AE" w:rsidRDefault="002978AE" w:rsidP="002978AE">
      <w:pPr>
        <w:pStyle w:val="Heading1"/>
        <w:kinsoku w:val="0"/>
        <w:overflowPunct w:val="0"/>
      </w:pPr>
      <w:r>
        <w:lastRenderedPageBreak/>
        <w:t xml:space="preserve">Guidelines for Managing a Possible Exposure to a </w:t>
      </w:r>
      <w:proofErr w:type="spellStart"/>
      <w:r>
        <w:t>Bloodborne</w:t>
      </w:r>
      <w:proofErr w:type="spellEnd"/>
      <w:r>
        <w:t xml:space="preserve"> Pathogen</w:t>
      </w:r>
    </w:p>
    <w:p w:rsidR="002978AE" w:rsidRDefault="002978AE" w:rsidP="002978AE">
      <w:pPr>
        <w:pStyle w:val="BodyText"/>
        <w:kinsoku w:val="0"/>
        <w:overflowPunct w:val="0"/>
        <w:spacing w:before="9"/>
        <w:ind w:left="0"/>
        <w:rPr>
          <w:b/>
          <w:bCs/>
          <w:sz w:val="22"/>
          <w:szCs w:val="22"/>
        </w:rPr>
      </w:pPr>
    </w:p>
    <w:p w:rsidR="002978AE" w:rsidRDefault="002978AE" w:rsidP="002978AE">
      <w:pPr>
        <w:pStyle w:val="ListParagraph"/>
        <w:numPr>
          <w:ilvl w:val="0"/>
          <w:numId w:val="2"/>
        </w:numPr>
        <w:tabs>
          <w:tab w:val="left" w:pos="823"/>
        </w:tabs>
        <w:kinsoku w:val="0"/>
        <w:overflowPunct w:val="0"/>
        <w:ind w:right="252"/>
      </w:pPr>
      <w:r>
        <w:t xml:space="preserve">An athletic training student who has been exposed to a potential </w:t>
      </w:r>
      <w:proofErr w:type="spellStart"/>
      <w:r>
        <w:t>bloodborne</w:t>
      </w:r>
      <w:proofErr w:type="spellEnd"/>
      <w:r>
        <w:t xml:space="preserve"> pathogen before, during or after a clinical experience should report that exposure to his/her preceptor </w:t>
      </w:r>
      <w:r>
        <w:rPr>
          <w:b/>
          <w:bCs/>
        </w:rPr>
        <w:t xml:space="preserve">immediately </w:t>
      </w:r>
      <w:r>
        <w:t>and to the Clinical Education Coordinator or Program</w:t>
      </w:r>
      <w:r>
        <w:rPr>
          <w:spacing w:val="-4"/>
        </w:rPr>
        <w:t xml:space="preserve"> </w:t>
      </w:r>
      <w:r>
        <w:t>Director.</w:t>
      </w:r>
    </w:p>
    <w:p w:rsidR="002978AE" w:rsidRDefault="002978AE" w:rsidP="002978AE">
      <w:pPr>
        <w:pStyle w:val="ListParagraph"/>
        <w:numPr>
          <w:ilvl w:val="0"/>
          <w:numId w:val="2"/>
        </w:numPr>
        <w:tabs>
          <w:tab w:val="left" w:pos="823"/>
        </w:tabs>
        <w:kinsoku w:val="0"/>
        <w:overflowPunct w:val="0"/>
      </w:pPr>
      <w:r>
        <w:t>Acute management of the wound, if applicable, should</w:t>
      </w:r>
      <w:r>
        <w:rPr>
          <w:spacing w:val="-1"/>
        </w:rPr>
        <w:t xml:space="preserve"> </w:t>
      </w:r>
      <w:r>
        <w:t>occur.</w:t>
      </w:r>
    </w:p>
    <w:p w:rsidR="002978AE" w:rsidRDefault="002978AE" w:rsidP="002978AE">
      <w:pPr>
        <w:pStyle w:val="ListParagraph"/>
        <w:numPr>
          <w:ilvl w:val="0"/>
          <w:numId w:val="2"/>
        </w:numPr>
        <w:tabs>
          <w:tab w:val="left" w:pos="823"/>
        </w:tabs>
        <w:kinsoku w:val="0"/>
        <w:overflowPunct w:val="0"/>
        <w:spacing w:before="5"/>
        <w:ind w:right="468"/>
      </w:pPr>
      <w:r>
        <w:t>The athletic t</w:t>
      </w:r>
      <w:r>
        <w:rPr>
          <w:spacing w:val="-1"/>
        </w:rPr>
        <w:t>r</w:t>
      </w:r>
      <w:r>
        <w:t xml:space="preserve">aining </w:t>
      </w:r>
      <w:r>
        <w:rPr>
          <w:spacing w:val="-1"/>
        </w:rPr>
        <w:t>s</w:t>
      </w:r>
      <w:r>
        <w:t xml:space="preserve">tudent </w:t>
      </w:r>
      <w:r>
        <w:rPr>
          <w:spacing w:val="-1"/>
        </w:rPr>
        <w:t>s</w:t>
      </w:r>
      <w:r>
        <w:t>h</w:t>
      </w:r>
      <w:r>
        <w:rPr>
          <w:spacing w:val="-1"/>
        </w:rPr>
        <w:t>o</w:t>
      </w:r>
      <w:r>
        <w:t xml:space="preserve">uld </w:t>
      </w:r>
      <w:r>
        <w:rPr>
          <w:spacing w:val="-1"/>
        </w:rPr>
        <w:t>r</w:t>
      </w:r>
      <w:r>
        <w:t>eceive f</w:t>
      </w:r>
      <w:r>
        <w:rPr>
          <w:spacing w:val="-1"/>
        </w:rPr>
        <w:t>o</w:t>
      </w:r>
      <w:r>
        <w:t>ll</w:t>
      </w:r>
      <w:r>
        <w:rPr>
          <w:spacing w:val="-1"/>
        </w:rPr>
        <w:t>ow</w:t>
      </w:r>
      <w:r>
        <w:rPr>
          <w:w w:val="33"/>
        </w:rPr>
        <w:t>-­‐</w:t>
      </w:r>
      <w:r>
        <w:t>up ca</w:t>
      </w:r>
      <w:r>
        <w:rPr>
          <w:spacing w:val="-1"/>
        </w:rPr>
        <w:t>r</w:t>
      </w:r>
      <w:r>
        <w:t xml:space="preserve">e as </w:t>
      </w:r>
      <w:r>
        <w:rPr>
          <w:spacing w:val="-1"/>
        </w:rPr>
        <w:t>soo</w:t>
      </w:r>
      <w:r>
        <w:t>n as p</w:t>
      </w:r>
      <w:r>
        <w:rPr>
          <w:spacing w:val="-1"/>
        </w:rPr>
        <w:t>oss</w:t>
      </w:r>
      <w:r>
        <w:t xml:space="preserve">ible </w:t>
      </w:r>
      <w:r>
        <w:rPr>
          <w:spacing w:val="-1"/>
        </w:rPr>
        <w:t>o</w:t>
      </w:r>
      <w:r>
        <w:t xml:space="preserve">n the day </w:t>
      </w:r>
      <w:r>
        <w:rPr>
          <w:spacing w:val="-1"/>
        </w:rPr>
        <w:t>o</w:t>
      </w:r>
      <w:r>
        <w:t>f exp</w:t>
      </w:r>
      <w:r>
        <w:rPr>
          <w:spacing w:val="-1"/>
        </w:rPr>
        <w:t>os</w:t>
      </w:r>
      <w:r>
        <w:t>u</w:t>
      </w:r>
      <w:r>
        <w:rPr>
          <w:spacing w:val="-1"/>
        </w:rPr>
        <w:t>r</w:t>
      </w:r>
      <w:r>
        <w:t xml:space="preserve">e at </w:t>
      </w:r>
      <w:r>
        <w:rPr>
          <w:spacing w:val="-1"/>
        </w:rPr>
        <w:t>o</w:t>
      </w:r>
      <w:r>
        <w:t xml:space="preserve">ne </w:t>
      </w:r>
      <w:r>
        <w:rPr>
          <w:spacing w:val="-1"/>
        </w:rPr>
        <w:t>o</w:t>
      </w:r>
      <w:r>
        <w:t>f the f</w:t>
      </w:r>
      <w:r>
        <w:rPr>
          <w:spacing w:val="-1"/>
        </w:rPr>
        <w:t>o</w:t>
      </w:r>
      <w:r>
        <w:t>ll</w:t>
      </w:r>
      <w:r>
        <w:rPr>
          <w:spacing w:val="-1"/>
        </w:rPr>
        <w:t>ow</w:t>
      </w:r>
      <w:r>
        <w:t>ing l</w:t>
      </w:r>
      <w:r>
        <w:rPr>
          <w:spacing w:val="-1"/>
        </w:rPr>
        <w:t>o</w:t>
      </w:r>
      <w:r>
        <w:t>cati</w:t>
      </w:r>
      <w:r>
        <w:rPr>
          <w:spacing w:val="-1"/>
        </w:rPr>
        <w:t>o</w:t>
      </w:r>
      <w:r>
        <w:t>n</w:t>
      </w:r>
      <w:r>
        <w:rPr>
          <w:spacing w:val="-1"/>
        </w:rPr>
        <w:t>s</w:t>
      </w:r>
      <w:r>
        <w:t>:</w:t>
      </w:r>
    </w:p>
    <w:p w:rsidR="002978AE" w:rsidRDefault="002978AE" w:rsidP="002978AE">
      <w:pPr>
        <w:pStyle w:val="ListParagraph"/>
        <w:numPr>
          <w:ilvl w:val="1"/>
          <w:numId w:val="2"/>
        </w:numPr>
        <w:tabs>
          <w:tab w:val="left" w:pos="1543"/>
        </w:tabs>
        <w:kinsoku w:val="0"/>
        <w:overflowPunct w:val="0"/>
        <w:rPr>
          <w:i/>
          <w:iCs/>
        </w:rPr>
      </w:pPr>
      <w:r>
        <w:t xml:space="preserve">UCONN Student Health Services </w:t>
      </w:r>
      <w:r>
        <w:rPr>
          <w:i/>
          <w:iCs/>
        </w:rPr>
        <w:t>(when classes are in</w:t>
      </w:r>
      <w:r>
        <w:rPr>
          <w:i/>
          <w:iCs/>
          <w:spacing w:val="-1"/>
        </w:rPr>
        <w:t xml:space="preserve"> </w:t>
      </w:r>
      <w:r>
        <w:rPr>
          <w:i/>
          <w:iCs/>
        </w:rPr>
        <w:t>session)</w:t>
      </w:r>
    </w:p>
    <w:p w:rsidR="002978AE" w:rsidRDefault="002978AE" w:rsidP="002978AE">
      <w:pPr>
        <w:pStyle w:val="BodyText"/>
        <w:kinsoku w:val="0"/>
        <w:overflowPunct w:val="0"/>
        <w:ind w:left="1904"/>
      </w:pPr>
      <w:proofErr w:type="spellStart"/>
      <w:r>
        <w:t>i</w:t>
      </w:r>
      <w:proofErr w:type="spellEnd"/>
      <w:r>
        <w:t xml:space="preserve">.  </w:t>
      </w:r>
      <w:r>
        <w:rPr>
          <w:spacing w:val="16"/>
        </w:rPr>
        <w:t xml:space="preserve"> </w:t>
      </w:r>
      <w:r>
        <w:t>MTRF 8 a</w:t>
      </w:r>
      <w:r>
        <w:rPr>
          <w:spacing w:val="-1"/>
        </w:rPr>
        <w:t>m</w:t>
      </w:r>
      <w:r>
        <w:rPr>
          <w:w w:val="33"/>
        </w:rPr>
        <w:t>-­‐</w:t>
      </w:r>
      <w:r>
        <w:t>5</w:t>
      </w:r>
      <w:r>
        <w:rPr>
          <w:spacing w:val="-1"/>
        </w:rPr>
        <w:t xml:space="preserve"> </w:t>
      </w:r>
      <w:r>
        <w:t>pm;</w:t>
      </w:r>
      <w:r>
        <w:rPr>
          <w:spacing w:val="-1"/>
        </w:rPr>
        <w:t xml:space="preserve"> </w:t>
      </w:r>
      <w:r>
        <w:t xml:space="preserve">W </w:t>
      </w:r>
      <w:r>
        <w:rPr>
          <w:spacing w:val="-1"/>
        </w:rPr>
        <w:t>10:30</w:t>
      </w:r>
      <w:r>
        <w:rPr>
          <w:w w:val="33"/>
        </w:rPr>
        <w:t>-­‐</w:t>
      </w:r>
      <w:r>
        <w:t>5</w:t>
      </w:r>
      <w:r>
        <w:rPr>
          <w:spacing w:val="-1"/>
        </w:rPr>
        <w:t xml:space="preserve"> </w:t>
      </w:r>
      <w:r>
        <w:t>pm</w:t>
      </w:r>
    </w:p>
    <w:p w:rsidR="002978AE" w:rsidRDefault="002978AE" w:rsidP="002978AE">
      <w:pPr>
        <w:pStyle w:val="BodyText"/>
        <w:kinsoku w:val="0"/>
        <w:overflowPunct w:val="0"/>
        <w:ind w:left="1849"/>
        <w:rPr>
          <w:spacing w:val="-1"/>
        </w:rPr>
      </w:pPr>
      <w:r>
        <w:t xml:space="preserve">ii.  </w:t>
      </w:r>
      <w:r>
        <w:rPr>
          <w:spacing w:val="16"/>
        </w:rPr>
        <w:t xml:space="preserve"> </w:t>
      </w:r>
      <w:r>
        <w:rPr>
          <w:spacing w:val="-1"/>
        </w:rPr>
        <w:t>A</w:t>
      </w:r>
      <w:r>
        <w:t>d</w:t>
      </w:r>
      <w:r>
        <w:rPr>
          <w:spacing w:val="-1"/>
        </w:rPr>
        <w:t>v</w:t>
      </w:r>
      <w:r>
        <w:t>i</w:t>
      </w:r>
      <w:r>
        <w:rPr>
          <w:spacing w:val="-1"/>
        </w:rPr>
        <w:t>c</w:t>
      </w:r>
      <w:r>
        <w:t>e nu</w:t>
      </w:r>
      <w:r>
        <w:rPr>
          <w:spacing w:val="-1"/>
        </w:rPr>
        <w:t>r</w:t>
      </w:r>
      <w:r>
        <w:t xml:space="preserve">se: </w:t>
      </w:r>
      <w:r>
        <w:rPr>
          <w:spacing w:val="-2"/>
        </w:rPr>
        <w:t>M</w:t>
      </w:r>
      <w:r>
        <w:rPr>
          <w:w w:val="33"/>
        </w:rPr>
        <w:t>-­‐</w:t>
      </w:r>
      <w:r>
        <w:t>F 7 p</w:t>
      </w:r>
      <w:r>
        <w:rPr>
          <w:spacing w:val="-1"/>
        </w:rPr>
        <w:t>m</w:t>
      </w:r>
      <w:r>
        <w:rPr>
          <w:w w:val="33"/>
        </w:rPr>
        <w:t>-­‐</w:t>
      </w:r>
      <w:r>
        <w:rPr>
          <w:spacing w:val="-1"/>
        </w:rPr>
        <w:t>8</w:t>
      </w:r>
      <w:r>
        <w:t>a</w:t>
      </w:r>
      <w:r>
        <w:rPr>
          <w:spacing w:val="-1"/>
        </w:rPr>
        <w:t>m</w:t>
      </w:r>
      <w:r>
        <w:t xml:space="preserve">, </w:t>
      </w:r>
      <w:r>
        <w:rPr>
          <w:spacing w:val="-1"/>
        </w:rPr>
        <w:t>w</w:t>
      </w:r>
      <w:r>
        <w:t xml:space="preserve">eekends </w:t>
      </w:r>
      <w:r>
        <w:rPr>
          <w:spacing w:val="-1"/>
        </w:rPr>
        <w:t>(86</w:t>
      </w:r>
      <w:r>
        <w:t>0</w:t>
      </w:r>
      <w:r>
        <w:rPr>
          <w:w w:val="33"/>
        </w:rPr>
        <w:t>-­‐</w:t>
      </w:r>
      <w:r>
        <w:rPr>
          <w:spacing w:val="-1"/>
        </w:rPr>
        <w:t>48</w:t>
      </w:r>
      <w:r>
        <w:t>6</w:t>
      </w:r>
      <w:r>
        <w:rPr>
          <w:w w:val="33"/>
        </w:rPr>
        <w:t>-­‐</w:t>
      </w:r>
      <w:r>
        <w:rPr>
          <w:spacing w:val="-1"/>
        </w:rPr>
        <w:t>4700)</w:t>
      </w:r>
    </w:p>
    <w:p w:rsidR="002978AE" w:rsidRDefault="002978AE" w:rsidP="002978AE">
      <w:pPr>
        <w:pStyle w:val="ListParagraph"/>
        <w:numPr>
          <w:ilvl w:val="1"/>
          <w:numId w:val="2"/>
        </w:numPr>
        <w:tabs>
          <w:tab w:val="left" w:pos="1543"/>
        </w:tabs>
        <w:kinsoku w:val="0"/>
        <w:overflowPunct w:val="0"/>
        <w:rPr>
          <w:spacing w:val="-1"/>
        </w:rPr>
      </w:pPr>
      <w:r>
        <w:t>UC</w:t>
      </w:r>
      <w:r>
        <w:rPr>
          <w:spacing w:val="-1"/>
        </w:rPr>
        <w:t>O</w:t>
      </w:r>
      <w:r>
        <w:t xml:space="preserve">NN </w:t>
      </w:r>
      <w:r>
        <w:rPr>
          <w:spacing w:val="-1"/>
        </w:rPr>
        <w:t>He</w:t>
      </w:r>
      <w:r>
        <w:t>alth Sto</w:t>
      </w:r>
      <w:r>
        <w:rPr>
          <w:spacing w:val="-1"/>
        </w:rPr>
        <w:t>rr</w:t>
      </w:r>
      <w:r>
        <w:t>s U</w:t>
      </w:r>
      <w:r>
        <w:rPr>
          <w:spacing w:val="-1"/>
        </w:rPr>
        <w:t>r</w:t>
      </w:r>
      <w:r>
        <w:t>gent Ca</w:t>
      </w:r>
      <w:r>
        <w:rPr>
          <w:spacing w:val="-1"/>
        </w:rPr>
        <w:t>r</w:t>
      </w:r>
      <w:r>
        <w:t xml:space="preserve">e </w:t>
      </w:r>
      <w:r>
        <w:rPr>
          <w:spacing w:val="-1"/>
        </w:rPr>
        <w:t>(860</w:t>
      </w:r>
      <w:r>
        <w:rPr>
          <w:w w:val="33"/>
        </w:rPr>
        <w:t>-­‐</w:t>
      </w:r>
      <w:r>
        <w:rPr>
          <w:spacing w:val="-1"/>
        </w:rPr>
        <w:t>48</w:t>
      </w:r>
      <w:r>
        <w:t>7</w:t>
      </w:r>
      <w:r>
        <w:rPr>
          <w:w w:val="33"/>
        </w:rPr>
        <w:t>-­‐</w:t>
      </w:r>
      <w:r>
        <w:rPr>
          <w:spacing w:val="-1"/>
        </w:rPr>
        <w:t>9300)</w:t>
      </w:r>
    </w:p>
    <w:p w:rsidR="002978AE" w:rsidRDefault="002978AE" w:rsidP="002978AE">
      <w:pPr>
        <w:pStyle w:val="ListParagraph"/>
        <w:numPr>
          <w:ilvl w:val="2"/>
          <w:numId w:val="2"/>
        </w:numPr>
        <w:tabs>
          <w:tab w:val="left" w:pos="2263"/>
        </w:tabs>
        <w:kinsoku w:val="0"/>
        <w:overflowPunct w:val="0"/>
        <w:ind w:hanging="295"/>
      </w:pPr>
      <w:r>
        <w:t>Mo</w:t>
      </w:r>
      <w:r>
        <w:rPr>
          <w:spacing w:val="-1"/>
        </w:rPr>
        <w:t>n</w:t>
      </w:r>
      <w:r>
        <w:rPr>
          <w:w w:val="33"/>
        </w:rPr>
        <w:t>-­‐</w:t>
      </w:r>
      <w:r>
        <w:t>F</w:t>
      </w:r>
      <w:r>
        <w:rPr>
          <w:spacing w:val="-1"/>
        </w:rPr>
        <w:t>r</w:t>
      </w:r>
      <w:r>
        <w:t>i 9 am – 9</w:t>
      </w:r>
      <w:r>
        <w:rPr>
          <w:spacing w:val="-1"/>
        </w:rPr>
        <w:t xml:space="preserve"> </w:t>
      </w:r>
      <w:r>
        <w:t>pm</w:t>
      </w:r>
    </w:p>
    <w:p w:rsidR="002978AE" w:rsidRDefault="002978AE" w:rsidP="002978AE">
      <w:pPr>
        <w:pStyle w:val="ListParagraph"/>
        <w:numPr>
          <w:ilvl w:val="2"/>
          <w:numId w:val="2"/>
        </w:numPr>
        <w:tabs>
          <w:tab w:val="left" w:pos="2263"/>
        </w:tabs>
        <w:kinsoku w:val="0"/>
        <w:overflowPunct w:val="0"/>
        <w:ind w:hanging="350"/>
      </w:pPr>
      <w:r>
        <w:t>Weekends and holidays 9 am – 5</w:t>
      </w:r>
      <w:r>
        <w:rPr>
          <w:spacing w:val="-2"/>
        </w:rPr>
        <w:t xml:space="preserve"> </w:t>
      </w:r>
      <w:r>
        <w:t>pm</w:t>
      </w:r>
    </w:p>
    <w:p w:rsidR="002978AE" w:rsidRDefault="002978AE" w:rsidP="002978AE">
      <w:pPr>
        <w:pStyle w:val="ListParagraph"/>
        <w:numPr>
          <w:ilvl w:val="1"/>
          <w:numId w:val="2"/>
        </w:numPr>
        <w:tabs>
          <w:tab w:val="left" w:pos="1543"/>
        </w:tabs>
        <w:kinsoku w:val="0"/>
        <w:overflowPunct w:val="0"/>
        <w:ind w:right="1196"/>
      </w:pPr>
      <w:r>
        <w:t>Local emergency department (Windham Hospital, 112 Mansfield Ave.,</w:t>
      </w:r>
      <w:r>
        <w:rPr>
          <w:spacing w:val="-2"/>
        </w:rPr>
        <w:t xml:space="preserve"> </w:t>
      </w:r>
      <w:r>
        <w:t>Willimantic)</w:t>
      </w:r>
    </w:p>
    <w:p w:rsidR="002978AE" w:rsidRDefault="002978AE" w:rsidP="002978AE">
      <w:pPr>
        <w:pStyle w:val="ListParagraph"/>
        <w:numPr>
          <w:ilvl w:val="0"/>
          <w:numId w:val="2"/>
        </w:numPr>
        <w:tabs>
          <w:tab w:val="left" w:pos="823"/>
        </w:tabs>
        <w:kinsoku w:val="0"/>
        <w:overflowPunct w:val="0"/>
        <w:ind w:right="482"/>
      </w:pPr>
      <w:r>
        <w:t>The athletic training student MUST report the incident to Student Health Services for documentation purposes as soon as it is</w:t>
      </w:r>
      <w:r>
        <w:rPr>
          <w:spacing w:val="-1"/>
        </w:rPr>
        <w:t xml:space="preserve"> </w:t>
      </w:r>
      <w:r>
        <w:t>open.</w:t>
      </w:r>
    </w:p>
    <w:p w:rsidR="002978AE" w:rsidRDefault="002978AE" w:rsidP="002978AE">
      <w:pPr>
        <w:pStyle w:val="BodyText"/>
        <w:kinsoku w:val="0"/>
        <w:overflowPunct w:val="0"/>
        <w:spacing w:before="9"/>
        <w:ind w:left="0"/>
        <w:rPr>
          <w:sz w:val="22"/>
          <w:szCs w:val="22"/>
        </w:rPr>
      </w:pPr>
    </w:p>
    <w:p w:rsidR="002978AE" w:rsidRDefault="002978AE" w:rsidP="002978AE">
      <w:pPr>
        <w:pStyle w:val="Heading1"/>
        <w:kinsoku w:val="0"/>
        <w:overflowPunct w:val="0"/>
      </w:pPr>
      <w:r>
        <w:t>Guidelines for Managing Potential Infection</w:t>
      </w:r>
    </w:p>
    <w:p w:rsidR="002978AE" w:rsidRDefault="002978AE" w:rsidP="002978AE">
      <w:pPr>
        <w:pStyle w:val="BodyText"/>
        <w:kinsoku w:val="0"/>
        <w:overflowPunct w:val="0"/>
        <w:spacing w:before="2"/>
        <w:ind w:left="0"/>
        <w:rPr>
          <w:b/>
          <w:bCs/>
          <w:sz w:val="23"/>
          <w:szCs w:val="23"/>
        </w:rPr>
      </w:pPr>
    </w:p>
    <w:p w:rsidR="002978AE" w:rsidRDefault="002978AE" w:rsidP="002978AE">
      <w:pPr>
        <w:pStyle w:val="ListParagraph"/>
        <w:numPr>
          <w:ilvl w:val="0"/>
          <w:numId w:val="1"/>
        </w:numPr>
        <w:tabs>
          <w:tab w:val="left" w:pos="340"/>
        </w:tabs>
        <w:kinsoku w:val="0"/>
        <w:overflowPunct w:val="0"/>
        <w:ind w:right="172" w:firstLine="0"/>
      </w:pPr>
      <w:r>
        <w:t xml:space="preserve">An athletic training student who has been exposed to a potential infection before, during or after a clinical experience should report that exposure to his/her preceptor </w:t>
      </w:r>
      <w:r>
        <w:rPr>
          <w:b/>
          <w:bCs/>
        </w:rPr>
        <w:t xml:space="preserve">immediately </w:t>
      </w:r>
      <w:r>
        <w:t>and to the Program Director or Clinical Education</w:t>
      </w:r>
      <w:r>
        <w:rPr>
          <w:spacing w:val="-5"/>
        </w:rPr>
        <w:t xml:space="preserve"> </w:t>
      </w:r>
      <w:r>
        <w:t>Coordinator.</w:t>
      </w:r>
    </w:p>
    <w:p w:rsidR="002978AE" w:rsidRDefault="002978AE" w:rsidP="002978AE">
      <w:pPr>
        <w:pStyle w:val="ListParagraph"/>
        <w:numPr>
          <w:ilvl w:val="0"/>
          <w:numId w:val="1"/>
        </w:numPr>
        <w:tabs>
          <w:tab w:val="left" w:pos="340"/>
        </w:tabs>
        <w:kinsoku w:val="0"/>
        <w:overflowPunct w:val="0"/>
        <w:spacing w:before="119"/>
        <w:ind w:right="367" w:firstLine="0"/>
        <w:jc w:val="both"/>
      </w:pPr>
      <w:r>
        <w:t>Any athletic training student who demonstrates signs or symptoms of an infectious disease that may place him/her and/or his/her patients at risk should report that potential infectious disease to appropriate health care providers, as well as to his/her</w:t>
      </w:r>
      <w:r>
        <w:rPr>
          <w:spacing w:val="-3"/>
        </w:rPr>
        <w:t xml:space="preserve"> </w:t>
      </w:r>
      <w:r>
        <w:t>preceptor.</w:t>
      </w:r>
    </w:p>
    <w:p w:rsidR="002978AE" w:rsidRDefault="002978AE" w:rsidP="002978AE">
      <w:pPr>
        <w:pStyle w:val="ListParagraph"/>
        <w:numPr>
          <w:ilvl w:val="0"/>
          <w:numId w:val="1"/>
        </w:numPr>
        <w:tabs>
          <w:tab w:val="left" w:pos="340"/>
        </w:tabs>
        <w:kinsoku w:val="0"/>
        <w:overflowPunct w:val="0"/>
        <w:spacing w:before="119"/>
        <w:ind w:right="356" w:firstLine="0"/>
      </w:pPr>
      <w:r>
        <w:t>The student is responsible for keeping the Preceptor and Clinical Education Coordinator OR Program Director informed of his/her conditions that require extended care and/or missed class/clinical time. The student may be required to provide written documentation from</w:t>
      </w:r>
      <w:r>
        <w:rPr>
          <w:spacing w:val="-3"/>
        </w:rPr>
        <w:t xml:space="preserve"> </w:t>
      </w:r>
      <w:r>
        <w:t>a</w:t>
      </w:r>
    </w:p>
    <w:p w:rsidR="002978AE" w:rsidRDefault="002978AE" w:rsidP="002978AE">
      <w:pPr>
        <w:pStyle w:val="BodyText"/>
        <w:kinsoku w:val="0"/>
        <w:overflowPunct w:val="0"/>
      </w:pPr>
      <w:proofErr w:type="gramStart"/>
      <w:r>
        <w:t>physician</w:t>
      </w:r>
      <w:proofErr w:type="gramEnd"/>
      <w:r>
        <w:t xml:space="preserve"> (Student Health Services) to return to class and/or clinical site.</w:t>
      </w:r>
    </w:p>
    <w:p w:rsidR="00A11827" w:rsidRPr="002978AE" w:rsidRDefault="00A11827" w:rsidP="002978AE"/>
    <w:sectPr w:rsidR="00A11827" w:rsidRPr="002978AE" w:rsidSect="00F95F62">
      <w:type w:val="continuous"/>
      <w:pgSz w:w="12240" w:h="15840"/>
      <w:pgMar w:top="1380" w:right="1320" w:bottom="280" w:left="1340" w:header="720" w:footer="720" w:gutter="0"/>
      <w:cols w:space="720" w:equalWidth="0">
        <w:col w:w="95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22" w:hanging="360"/>
      </w:pPr>
      <w:rPr>
        <w:rFonts w:ascii="Calibri" w:hAnsi="Calibri" w:cs="Calibri"/>
        <w:b w:val="0"/>
        <w:bCs w:val="0"/>
        <w:spacing w:val="-1"/>
        <w:w w:val="100"/>
        <w:sz w:val="24"/>
        <w:szCs w:val="24"/>
      </w:rPr>
    </w:lvl>
    <w:lvl w:ilvl="1">
      <w:start w:val="1"/>
      <w:numFmt w:val="lowerLetter"/>
      <w:lvlText w:val="%2."/>
      <w:lvlJc w:val="left"/>
      <w:pPr>
        <w:ind w:left="1542" w:hanging="360"/>
      </w:pPr>
      <w:rPr>
        <w:rFonts w:ascii="Calibri" w:hAnsi="Calibri" w:cs="Calibri"/>
        <w:b w:val="0"/>
        <w:bCs w:val="0"/>
        <w:spacing w:val="-1"/>
        <w:w w:val="100"/>
        <w:sz w:val="24"/>
        <w:szCs w:val="24"/>
      </w:rPr>
    </w:lvl>
    <w:lvl w:ilvl="2">
      <w:start w:val="1"/>
      <w:numFmt w:val="lowerRoman"/>
      <w:lvlText w:val="%3."/>
      <w:lvlJc w:val="left"/>
      <w:pPr>
        <w:ind w:left="2262" w:hanging="296"/>
      </w:pPr>
      <w:rPr>
        <w:rFonts w:ascii="Calibri" w:hAnsi="Calibri" w:cs="Calibri"/>
        <w:b w:val="0"/>
        <w:bCs w:val="0"/>
        <w:spacing w:val="-1"/>
        <w:w w:val="33"/>
        <w:sz w:val="24"/>
        <w:szCs w:val="24"/>
      </w:rPr>
    </w:lvl>
    <w:lvl w:ilvl="3">
      <w:numFmt w:val="bullet"/>
      <w:lvlText w:val="ï"/>
      <w:lvlJc w:val="left"/>
      <w:pPr>
        <w:ind w:left="3175" w:hanging="296"/>
      </w:pPr>
    </w:lvl>
    <w:lvl w:ilvl="4">
      <w:numFmt w:val="bullet"/>
      <w:lvlText w:val="ï"/>
      <w:lvlJc w:val="left"/>
      <w:pPr>
        <w:ind w:left="4090" w:hanging="296"/>
      </w:pPr>
    </w:lvl>
    <w:lvl w:ilvl="5">
      <w:numFmt w:val="bullet"/>
      <w:lvlText w:val="ï"/>
      <w:lvlJc w:val="left"/>
      <w:pPr>
        <w:ind w:left="5005" w:hanging="296"/>
      </w:pPr>
    </w:lvl>
    <w:lvl w:ilvl="6">
      <w:numFmt w:val="bullet"/>
      <w:lvlText w:val="ï"/>
      <w:lvlJc w:val="left"/>
      <w:pPr>
        <w:ind w:left="5920" w:hanging="296"/>
      </w:pPr>
    </w:lvl>
    <w:lvl w:ilvl="7">
      <w:numFmt w:val="bullet"/>
      <w:lvlText w:val="ï"/>
      <w:lvlJc w:val="left"/>
      <w:pPr>
        <w:ind w:left="6835" w:hanging="296"/>
      </w:pPr>
    </w:lvl>
    <w:lvl w:ilvl="8">
      <w:numFmt w:val="bullet"/>
      <w:lvlText w:val="ï"/>
      <w:lvlJc w:val="left"/>
      <w:pPr>
        <w:ind w:left="7750" w:hanging="296"/>
      </w:pPr>
    </w:lvl>
  </w:abstractNum>
  <w:abstractNum w:abstractNumId="1">
    <w:nsid w:val="00000403"/>
    <w:multiLevelType w:val="multilevel"/>
    <w:tmpl w:val="00000886"/>
    <w:lvl w:ilvl="0">
      <w:start w:val="1"/>
      <w:numFmt w:val="decimal"/>
      <w:lvlText w:val="%1."/>
      <w:lvlJc w:val="left"/>
      <w:pPr>
        <w:ind w:left="102" w:hanging="237"/>
      </w:pPr>
      <w:rPr>
        <w:rFonts w:ascii="Calibri" w:hAnsi="Calibri" w:cs="Calibri"/>
        <w:b w:val="0"/>
        <w:bCs w:val="0"/>
        <w:spacing w:val="-1"/>
        <w:w w:val="100"/>
        <w:sz w:val="24"/>
        <w:szCs w:val="24"/>
      </w:rPr>
    </w:lvl>
    <w:lvl w:ilvl="1">
      <w:numFmt w:val="bullet"/>
      <w:lvlText w:val="ï"/>
      <w:lvlJc w:val="left"/>
      <w:pPr>
        <w:ind w:left="1048" w:hanging="237"/>
      </w:pPr>
    </w:lvl>
    <w:lvl w:ilvl="2">
      <w:numFmt w:val="bullet"/>
      <w:lvlText w:val="ï"/>
      <w:lvlJc w:val="left"/>
      <w:pPr>
        <w:ind w:left="1996" w:hanging="237"/>
      </w:pPr>
    </w:lvl>
    <w:lvl w:ilvl="3">
      <w:numFmt w:val="bullet"/>
      <w:lvlText w:val="ï"/>
      <w:lvlJc w:val="left"/>
      <w:pPr>
        <w:ind w:left="2944" w:hanging="237"/>
      </w:pPr>
    </w:lvl>
    <w:lvl w:ilvl="4">
      <w:numFmt w:val="bullet"/>
      <w:lvlText w:val="ï"/>
      <w:lvlJc w:val="left"/>
      <w:pPr>
        <w:ind w:left="3892" w:hanging="237"/>
      </w:pPr>
    </w:lvl>
    <w:lvl w:ilvl="5">
      <w:numFmt w:val="bullet"/>
      <w:lvlText w:val="ï"/>
      <w:lvlJc w:val="left"/>
      <w:pPr>
        <w:ind w:left="4840" w:hanging="237"/>
      </w:pPr>
    </w:lvl>
    <w:lvl w:ilvl="6">
      <w:numFmt w:val="bullet"/>
      <w:lvlText w:val="ï"/>
      <w:lvlJc w:val="left"/>
      <w:pPr>
        <w:ind w:left="5788" w:hanging="237"/>
      </w:pPr>
    </w:lvl>
    <w:lvl w:ilvl="7">
      <w:numFmt w:val="bullet"/>
      <w:lvlText w:val="ï"/>
      <w:lvlJc w:val="left"/>
      <w:pPr>
        <w:ind w:left="6736" w:hanging="237"/>
      </w:pPr>
    </w:lvl>
    <w:lvl w:ilvl="8">
      <w:numFmt w:val="bullet"/>
      <w:lvlText w:val="ï"/>
      <w:lvlJc w:val="left"/>
      <w:pPr>
        <w:ind w:left="7684" w:hanging="237"/>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AE"/>
    <w:rsid w:val="002978AE"/>
    <w:rsid w:val="00416883"/>
    <w:rsid w:val="00A1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2972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2978AE"/>
    <w:pPr>
      <w:widowControl w:val="0"/>
      <w:autoSpaceDE w:val="0"/>
      <w:autoSpaceDN w:val="0"/>
      <w:adjustRightInd w:val="0"/>
      <w:ind w:left="40"/>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978AE"/>
    <w:rPr>
      <w:rFonts w:ascii="Calibri" w:hAnsi="Calibri" w:cs="Calibri"/>
      <w:b/>
      <w:bCs/>
    </w:rPr>
  </w:style>
  <w:style w:type="paragraph" w:styleId="BodyText">
    <w:name w:val="Body Text"/>
    <w:basedOn w:val="Normal"/>
    <w:link w:val="BodyTextChar"/>
    <w:uiPriority w:val="1"/>
    <w:qFormat/>
    <w:rsid w:val="002978AE"/>
    <w:pPr>
      <w:widowControl w:val="0"/>
      <w:autoSpaceDE w:val="0"/>
      <w:autoSpaceDN w:val="0"/>
      <w:adjustRightInd w:val="0"/>
      <w:spacing w:before="43"/>
      <w:ind w:left="40" w:right="52"/>
    </w:pPr>
    <w:rPr>
      <w:rFonts w:ascii="Calibri" w:hAnsi="Calibri" w:cs="Calibri"/>
    </w:rPr>
  </w:style>
  <w:style w:type="character" w:customStyle="1" w:styleId="BodyTextChar">
    <w:name w:val="Body Text Char"/>
    <w:basedOn w:val="DefaultParagraphFont"/>
    <w:link w:val="BodyText"/>
    <w:uiPriority w:val="1"/>
    <w:rsid w:val="002978AE"/>
    <w:rPr>
      <w:rFonts w:ascii="Calibri" w:hAnsi="Calibri" w:cs="Calibri"/>
    </w:rPr>
  </w:style>
  <w:style w:type="paragraph" w:styleId="ListParagraph">
    <w:name w:val="List Paragraph"/>
    <w:basedOn w:val="Normal"/>
    <w:uiPriority w:val="1"/>
    <w:qFormat/>
    <w:rsid w:val="002978AE"/>
    <w:pPr>
      <w:widowControl w:val="0"/>
      <w:autoSpaceDE w:val="0"/>
      <w:autoSpaceDN w:val="0"/>
      <w:adjustRightInd w:val="0"/>
      <w:ind w:left="822" w:hanging="360"/>
    </w:pPr>
    <w:rPr>
      <w:rFonts w:ascii="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2978AE"/>
    <w:pPr>
      <w:widowControl w:val="0"/>
      <w:autoSpaceDE w:val="0"/>
      <w:autoSpaceDN w:val="0"/>
      <w:adjustRightInd w:val="0"/>
      <w:ind w:left="40"/>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978AE"/>
    <w:rPr>
      <w:rFonts w:ascii="Calibri" w:hAnsi="Calibri" w:cs="Calibri"/>
      <w:b/>
      <w:bCs/>
    </w:rPr>
  </w:style>
  <w:style w:type="paragraph" w:styleId="BodyText">
    <w:name w:val="Body Text"/>
    <w:basedOn w:val="Normal"/>
    <w:link w:val="BodyTextChar"/>
    <w:uiPriority w:val="1"/>
    <w:qFormat/>
    <w:rsid w:val="002978AE"/>
    <w:pPr>
      <w:widowControl w:val="0"/>
      <w:autoSpaceDE w:val="0"/>
      <w:autoSpaceDN w:val="0"/>
      <w:adjustRightInd w:val="0"/>
      <w:spacing w:before="43"/>
      <w:ind w:left="40" w:right="52"/>
    </w:pPr>
    <w:rPr>
      <w:rFonts w:ascii="Calibri" w:hAnsi="Calibri" w:cs="Calibri"/>
    </w:rPr>
  </w:style>
  <w:style w:type="character" w:customStyle="1" w:styleId="BodyTextChar">
    <w:name w:val="Body Text Char"/>
    <w:basedOn w:val="DefaultParagraphFont"/>
    <w:link w:val="BodyText"/>
    <w:uiPriority w:val="1"/>
    <w:rsid w:val="002978AE"/>
    <w:rPr>
      <w:rFonts w:ascii="Calibri" w:hAnsi="Calibri" w:cs="Calibri"/>
    </w:rPr>
  </w:style>
  <w:style w:type="paragraph" w:styleId="ListParagraph">
    <w:name w:val="List Paragraph"/>
    <w:basedOn w:val="Normal"/>
    <w:uiPriority w:val="1"/>
    <w:qFormat/>
    <w:rsid w:val="002978AE"/>
    <w:pPr>
      <w:widowControl w:val="0"/>
      <w:autoSpaceDE w:val="0"/>
      <w:autoSpaceDN w:val="0"/>
      <w:adjustRightInd w:val="0"/>
      <w:ind w:left="822" w:hanging="36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694</Words>
  <Characters>3960</Characters>
  <Application>Microsoft Macintosh Word</Application>
  <DocSecurity>0</DocSecurity>
  <Lines>33</Lines>
  <Paragraphs>9</Paragraphs>
  <ScaleCrop>false</ScaleCrop>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Barrett</dc:creator>
  <cp:keywords/>
  <dc:description/>
  <cp:lastModifiedBy>Jessica Barrett</cp:lastModifiedBy>
  <cp:revision>1</cp:revision>
  <dcterms:created xsi:type="dcterms:W3CDTF">2017-09-26T17:22:00Z</dcterms:created>
  <dcterms:modified xsi:type="dcterms:W3CDTF">2017-09-26T17:25:00Z</dcterms:modified>
</cp:coreProperties>
</file>